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6A" w:rsidRDefault="002A04C7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PREDMET: </w:t>
      </w:r>
      <w:r w:rsidR="00BC5F6A" w:rsidRPr="002A04C7">
        <w:rPr>
          <w:rFonts w:ascii="Times New Roman" w:hAnsi="Times New Roman" w:cs="Times New Roman"/>
          <w:b/>
          <w:sz w:val="24"/>
          <w:szCs w:val="24"/>
          <w:lang w:val="sr-Latn-RS"/>
        </w:rPr>
        <w:t>PREDŠKOLSKA PEDAGOGIJA</w:t>
      </w:r>
      <w:r w:rsidR="00BC5F6A"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2A04C7" w:rsidRPr="00C96604" w:rsidRDefault="002A04C7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2A04C7">
        <w:rPr>
          <w:rFonts w:ascii="Times New Roman" w:hAnsi="Times New Roman" w:cs="Times New Roman"/>
          <w:sz w:val="24"/>
          <w:szCs w:val="24"/>
          <w:lang w:val="sr-Latn-RS"/>
        </w:rPr>
        <w:t>SMER:  M</w:t>
      </w:r>
      <w:r>
        <w:rPr>
          <w:rFonts w:ascii="Times New Roman" w:hAnsi="Times New Roman" w:cs="Times New Roman"/>
          <w:sz w:val="24"/>
          <w:szCs w:val="24"/>
          <w:lang w:val="sr-Latn-RS"/>
        </w:rPr>
        <w:t>EDICINSKA SESTRA – VASPITAČ  II</w:t>
      </w:r>
      <w:r w:rsidRPr="002A04C7">
        <w:rPr>
          <w:rFonts w:ascii="Times New Roman" w:hAnsi="Times New Roman" w:cs="Times New Roman"/>
          <w:sz w:val="24"/>
          <w:szCs w:val="24"/>
          <w:lang w:val="sr-Latn-RS"/>
        </w:rPr>
        <w:t xml:space="preserve">  RAZRED</w:t>
      </w:r>
    </w:p>
    <w:p w:rsid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2A04C7">
        <w:rPr>
          <w:rFonts w:ascii="Times New Roman" w:hAnsi="Times New Roman" w:cs="Times New Roman"/>
          <w:sz w:val="24"/>
          <w:szCs w:val="24"/>
          <w:lang w:val="sr-Latn-RS"/>
        </w:rPr>
        <w:t xml:space="preserve">Literatura: </w:t>
      </w:r>
      <w:r w:rsidRPr="00C96604">
        <w:rPr>
          <w:rFonts w:ascii="Times New Roman" w:hAnsi="Times New Roman" w:cs="Times New Roman"/>
          <w:sz w:val="24"/>
          <w:szCs w:val="24"/>
          <w:lang w:val="sr-Latn-RS"/>
        </w:rPr>
        <w:t>Darinka Mitrović, (</w:t>
      </w:r>
      <w:r w:rsidR="00C96604">
        <w:rPr>
          <w:rFonts w:ascii="Times New Roman" w:hAnsi="Times New Roman" w:cs="Times New Roman"/>
          <w:sz w:val="24"/>
          <w:szCs w:val="24"/>
          <w:lang w:val="sr-Latn-RS"/>
        </w:rPr>
        <w:t>1981</w:t>
      </w: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 ) </w:t>
      </w:r>
      <w:r w:rsidRPr="00C96604">
        <w:rPr>
          <w:rFonts w:ascii="Times New Roman" w:hAnsi="Times New Roman" w:cs="Times New Roman"/>
          <w:i/>
          <w:sz w:val="24"/>
          <w:szCs w:val="24"/>
          <w:lang w:val="sr-Latn-RS"/>
        </w:rPr>
        <w:t>Predškolska pedagogija</w:t>
      </w: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 ili </w:t>
      </w:r>
    </w:p>
    <w:p w:rsidR="00BC5F6A" w:rsidRDefault="00C96604" w:rsidP="00C96604">
      <w:pPr>
        <w:spacing w:after="0"/>
        <w:rPr>
          <w:rFonts w:ascii="Times New Roman" w:hAnsi="Times New Roman" w:cs="Times New Roman"/>
          <w:i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Emil Kamenov (2008</w:t>
      </w:r>
      <w:r w:rsidR="00BC5F6A"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>Vaspitanje predškolske dece</w:t>
      </w:r>
      <w:bookmarkStart w:id="0" w:name="_GoBack"/>
      <w:bookmarkEnd w:id="0"/>
    </w:p>
    <w:p w:rsidR="002A04C7" w:rsidRDefault="002A04C7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6F4" w:rsidRDefault="002A04C7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Ispitna pitanja: 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1. Predmet i zadaci predškolske pedagogije kao naučne discipline.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2. Naučen i društvene osnove savremene koncepcije predškolskog vaspitanja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3. Osnovne karakteristike predškolskog vaspitno-obrazovnog procesa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4. Osnovne ideje Jana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Amosa</w:t>
      </w:r>
      <w:proofErr w:type="spellEnd"/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Komenskog</w:t>
      </w:r>
      <w:proofErr w:type="spellEnd"/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5. Sistem predškolskog vaspitanja Marije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Montesori</w:t>
      </w:r>
      <w:proofErr w:type="spellEnd"/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6. Sistem predškolskog vaspitanja Fridriha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Frebela</w:t>
      </w:r>
      <w:proofErr w:type="spellEnd"/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7. Sistem predškolskog vaspitanja kao društveno organizovanog vaspitno-obrazovnog procesa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8. Igra i njena uloga u životu predškolskog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detea</w:t>
      </w:r>
      <w:proofErr w:type="spellEnd"/>
      <w:r w:rsidRPr="00C96604">
        <w:rPr>
          <w:rFonts w:ascii="Times New Roman" w:hAnsi="Times New Roman" w:cs="Times New Roman"/>
          <w:sz w:val="24"/>
          <w:szCs w:val="24"/>
          <w:lang w:val="sr-Latn-RS"/>
        </w:rPr>
        <w:t>-uloga sestre vaspitača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9. Karakteristike usmerenih i slobodnih aktivnosti i njihov vaspitni značaj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10. Planiranje kao jedan od vidova realizacije programa vaspitno-obrazovne delatnosti u predškolskim ustanovama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11. Metode vaspitno-obrazovnog rada sa predškolskom decom-posmatranje,metode demonstracije,objašnjenje,pričanje i pripovedanje,metode razgovora,metode grafičkih i drugih radova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12. Kriterijumi izbora sredstava vaspitno-obrazovnog rada-igračke,audiovizuelna sredstva,manuelna sredstva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13. Fizičko vaspitanje-potrebe,značaj i zadaci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14. Intelektualno vaspitanje-značaj predškolskog perioda za intelektualni razvoj i osnovni zadaci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15. Moralno vaspitanje-sadržaji i zadaci moralnog vaspitanja predškolske dece,opšte karakteristike procesa </w:t>
      </w:r>
      <w:proofErr w:type="spellStart"/>
      <w:r w:rsidRPr="00C96604">
        <w:rPr>
          <w:rFonts w:ascii="Times New Roman" w:hAnsi="Times New Roman" w:cs="Times New Roman"/>
          <w:sz w:val="24"/>
          <w:szCs w:val="24"/>
          <w:lang w:val="sr-Latn-RS"/>
        </w:rPr>
        <w:t>usvanja</w:t>
      </w:r>
      <w:proofErr w:type="spellEnd"/>
      <w:r w:rsidRPr="00C96604">
        <w:rPr>
          <w:rFonts w:ascii="Times New Roman" w:hAnsi="Times New Roman" w:cs="Times New Roman"/>
          <w:sz w:val="24"/>
          <w:szCs w:val="24"/>
          <w:lang w:val="sr-Latn-RS"/>
        </w:rPr>
        <w:t xml:space="preserve"> moralnih pojmova i ponašanja u predškolskom periodu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16. Estetsko vaspitanje-značaj i zadaci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17. Umetnost kao sredstvo estetskog vaspitanja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18. Razvijanje dečijeg stvaralaštva</w:t>
      </w:r>
    </w:p>
    <w:p w:rsidR="00BC5F6A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19. Porodica i predškolska ustanova u razvoju predškolskog deteta</w:t>
      </w:r>
    </w:p>
    <w:p w:rsidR="002A6E31" w:rsidRPr="00C96604" w:rsidRDefault="00BC5F6A" w:rsidP="00C96604">
      <w:pPr>
        <w:spacing w:after="0"/>
        <w:rPr>
          <w:rFonts w:ascii="Times New Roman" w:hAnsi="Times New Roman" w:cs="Times New Roman"/>
          <w:sz w:val="24"/>
          <w:szCs w:val="24"/>
          <w:lang w:val="sr-Latn-RS"/>
        </w:rPr>
      </w:pPr>
      <w:r w:rsidRPr="00C96604">
        <w:rPr>
          <w:rFonts w:ascii="Times New Roman" w:hAnsi="Times New Roman" w:cs="Times New Roman"/>
          <w:sz w:val="24"/>
          <w:szCs w:val="24"/>
          <w:lang w:val="sr-Latn-RS"/>
        </w:rPr>
        <w:t>20. Oblici saradnje porodice i predškolske ustanove</w:t>
      </w:r>
    </w:p>
    <w:sectPr w:rsidR="002A6E31" w:rsidRPr="00C966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35"/>
    <w:rsid w:val="002A04C7"/>
    <w:rsid w:val="002A6E31"/>
    <w:rsid w:val="006A5D35"/>
    <w:rsid w:val="009856F4"/>
    <w:rsid w:val="00BC5F6A"/>
    <w:rsid w:val="00C9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Ottilia</dc:creator>
  <cp:keywords/>
  <dc:description/>
  <cp:lastModifiedBy>Ottilia</cp:lastModifiedBy>
  <cp:revision>5</cp:revision>
  <dcterms:created xsi:type="dcterms:W3CDTF">2017-01-15T17:45:00Z</dcterms:created>
  <dcterms:modified xsi:type="dcterms:W3CDTF">2017-01-15T18:12:00Z</dcterms:modified>
</cp:coreProperties>
</file>